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D1FF2" w14:textId="0471B4C1" w:rsidR="009E04A3" w:rsidRPr="0052548E" w:rsidRDefault="009E04A3" w:rsidP="009E04A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="00CD3847">
        <w:rPr>
          <w:rFonts w:ascii="Arial" w:hAnsi="Arial" w:cs="Arial"/>
          <w:b/>
          <w:bCs/>
          <w:sz w:val="28"/>
        </w:rPr>
        <w:t>-bis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="001401F4" w:rsidRPr="001401F4">
        <w:rPr>
          <w:rFonts w:ascii="Arial" w:hAnsi="Arial" w:cs="Arial"/>
          <w:b/>
          <w:bCs/>
          <w:sz w:val="28"/>
        </w:rPr>
        <w:t>R1-211059</w:t>
      </w:r>
      <w:r w:rsidR="00132244">
        <w:rPr>
          <w:rFonts w:ascii="Arial" w:hAnsi="Arial" w:cs="Arial"/>
          <w:b/>
          <w:bCs/>
          <w:sz w:val="28"/>
        </w:rPr>
        <w:t>8</w:t>
      </w:r>
    </w:p>
    <w:p w14:paraId="06CF4ABA" w14:textId="239FF8ED" w:rsidR="009E04A3" w:rsidRPr="009513AC" w:rsidRDefault="009E04A3" w:rsidP="009E04A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 xml:space="preserve">e-Meeting, </w:t>
      </w:r>
      <w:r w:rsidR="00CD3847">
        <w:rPr>
          <w:rFonts w:ascii="Arial" w:eastAsia="MS Mincho" w:hAnsi="Arial" w:cs="Arial"/>
          <w:b/>
          <w:bCs/>
          <w:sz w:val="28"/>
        </w:rPr>
        <w:t>October</w:t>
      </w:r>
      <w:r>
        <w:rPr>
          <w:rFonts w:ascii="Arial" w:eastAsia="MS Mincho" w:hAnsi="Arial" w:cs="Arial"/>
          <w:b/>
          <w:bCs/>
          <w:sz w:val="28"/>
        </w:rPr>
        <w:t xml:space="preserve"> 1</w:t>
      </w:r>
      <w:r w:rsidR="00CD3847">
        <w:rPr>
          <w:rFonts w:ascii="Arial" w:eastAsia="MS Mincho" w:hAnsi="Arial" w:cs="Arial"/>
          <w:b/>
          <w:bCs/>
          <w:sz w:val="28"/>
        </w:rPr>
        <w:t>1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 xml:space="preserve"> – </w:t>
      </w:r>
      <w:r w:rsidR="000A6370">
        <w:rPr>
          <w:rFonts w:ascii="Arial" w:eastAsia="MS Mincho" w:hAnsi="Arial" w:cs="Arial"/>
          <w:b/>
          <w:bCs/>
          <w:sz w:val="28"/>
          <w:lang w:val="ru-RU"/>
        </w:rPr>
        <w:t>19</w:t>
      </w:r>
      <w:proofErr w:type="spellStart"/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proofErr w:type="spellEnd"/>
      <w:r>
        <w:rPr>
          <w:rFonts w:ascii="Arial" w:eastAsia="MS Mincho" w:hAnsi="Arial" w:cs="Arial"/>
          <w:b/>
          <w:bCs/>
          <w:sz w:val="28"/>
        </w:rPr>
        <w:t>, 2021</w:t>
      </w:r>
    </w:p>
    <w:p w14:paraId="597283CF" w14:textId="77777777" w:rsidR="009E04A3" w:rsidRDefault="009E04A3" w:rsidP="009E04A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74D814E1" w14:textId="61C74C5F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Pr="00701CBA">
        <w:rPr>
          <w:rFonts w:ascii="Arial" w:hAnsi="Arial" w:cs="Arial"/>
          <w:bCs/>
          <w:sz w:val="22"/>
          <w:szCs w:val="22"/>
        </w:rPr>
        <w:t xml:space="preserve">LS </w:t>
      </w:r>
      <w:r w:rsidR="00B8489B">
        <w:rPr>
          <w:rFonts w:ascii="Arial" w:hAnsi="Arial" w:cs="Arial"/>
          <w:bCs/>
          <w:sz w:val="22"/>
          <w:szCs w:val="22"/>
        </w:rPr>
        <w:t xml:space="preserve">on </w:t>
      </w:r>
      <w:r w:rsidR="00CD3847">
        <w:rPr>
          <w:rFonts w:ascii="Arial" w:hAnsi="Arial" w:cs="Arial"/>
          <w:bCs/>
          <w:sz w:val="22"/>
          <w:szCs w:val="22"/>
        </w:rPr>
        <w:t xml:space="preserve">support of </w:t>
      </w:r>
      <w:r w:rsidR="00B8489B">
        <w:rPr>
          <w:rFonts w:ascii="Arial" w:hAnsi="Arial" w:cs="Arial"/>
          <w:bCs/>
          <w:sz w:val="22"/>
          <w:szCs w:val="22"/>
        </w:rPr>
        <w:t xml:space="preserve">SP-SRS for positioning by RRC_INACTIVE </w:t>
      </w:r>
      <w:r w:rsidR="00CD3847">
        <w:rPr>
          <w:rFonts w:ascii="Arial" w:hAnsi="Arial" w:cs="Arial"/>
          <w:bCs/>
          <w:sz w:val="22"/>
          <w:szCs w:val="22"/>
        </w:rPr>
        <w:t>UEs</w:t>
      </w:r>
    </w:p>
    <w:p w14:paraId="20A5EC0F" w14:textId="0F44CA2F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185DB9B8" w14:textId="0813F161" w:rsidR="00101413" w:rsidRPr="00AD7F38" w:rsidRDefault="00101413" w:rsidP="00101413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</w:t>
      </w:r>
      <w:r>
        <w:rPr>
          <w:rFonts w:ascii="Arial" w:hAnsi="Arial" w:cs="Arial"/>
          <w:bCs/>
          <w:sz w:val="22"/>
          <w:szCs w:val="22"/>
        </w:rPr>
        <w:t>-</w:t>
      </w:r>
      <w:r w:rsidRPr="00AD7F38">
        <w:rPr>
          <w:rFonts w:ascii="Arial" w:hAnsi="Arial" w:cs="Arial"/>
          <w:bCs/>
          <w:sz w:val="22"/>
          <w:szCs w:val="22"/>
        </w:rPr>
        <w:t>17</w:t>
      </w:r>
    </w:p>
    <w:p w14:paraId="5EAA7925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proofErr w:type="spellStart"/>
      <w:r w:rsidRPr="00E046F6">
        <w:rPr>
          <w:rFonts w:ascii="Arial" w:hAnsi="Arial" w:cs="Arial"/>
          <w:bCs/>
          <w:sz w:val="22"/>
          <w:szCs w:val="22"/>
        </w:rPr>
        <w:t>NR_pos_enh</w:t>
      </w:r>
      <w:proofErr w:type="spellEnd"/>
      <w:r w:rsidRPr="00E046F6">
        <w:rPr>
          <w:rFonts w:ascii="Arial" w:hAnsi="Arial" w:cs="Arial"/>
          <w:bCs/>
          <w:sz w:val="22"/>
          <w:szCs w:val="22"/>
        </w:rPr>
        <w:t>-Core</w:t>
      </w:r>
    </w:p>
    <w:p w14:paraId="4CF66E36" w14:textId="17D1611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132244">
        <w:rPr>
          <w:rFonts w:ascii="Arial" w:hAnsi="Arial" w:cs="Arial"/>
          <w:bCs/>
          <w:sz w:val="22"/>
          <w:szCs w:val="22"/>
        </w:rPr>
        <w:t>RAN WG1</w:t>
      </w:r>
    </w:p>
    <w:p w14:paraId="24EEEB6E" w14:textId="23457FD6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sv-SE"/>
        </w:rPr>
        <w:t>RAN WG</w:t>
      </w:r>
      <w:r w:rsidR="00236B29">
        <w:rPr>
          <w:rFonts w:ascii="Arial" w:hAnsi="Arial" w:cs="Arial"/>
          <w:bCs/>
          <w:sz w:val="22"/>
          <w:szCs w:val="22"/>
          <w:lang w:val="sv-SE"/>
        </w:rPr>
        <w:t>2</w:t>
      </w:r>
    </w:p>
    <w:p w14:paraId="7CCA9E51" w14:textId="77777777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042894F2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23E6C3C9" w14:textId="77777777" w:rsidR="00101413" w:rsidRPr="00AD7F38" w:rsidRDefault="00101413" w:rsidP="00101413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66F1AE83" w14:textId="130CB8E9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236B29">
        <w:rPr>
          <w:rFonts w:ascii="Arial" w:hAnsi="Arial" w:cs="Arial"/>
          <w:bCs/>
          <w:sz w:val="22"/>
          <w:szCs w:val="22"/>
          <w:lang w:val="sv-SE"/>
        </w:rPr>
        <w:t>Alexey Khoryaev</w:t>
      </w:r>
    </w:p>
    <w:p w14:paraId="60C0D624" w14:textId="4387FE74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hyperlink r:id="rId11" w:history="1">
        <w:r w:rsidR="00D117BC" w:rsidRPr="00F81EA5">
          <w:rPr>
            <w:rStyle w:val="Hyperlink"/>
            <w:rFonts w:ascii="Arial" w:hAnsi="Arial" w:cs="Arial"/>
            <w:bCs/>
            <w:sz w:val="22"/>
            <w:szCs w:val="22"/>
            <w:lang w:val="sv-SE"/>
          </w:rPr>
          <w:t>alexey.khoryaev@intel.com</w:t>
        </w:r>
      </w:hyperlink>
      <w:r w:rsidR="00D117BC">
        <w:rPr>
          <w:rFonts w:ascii="Arial" w:hAnsi="Arial" w:cs="Arial"/>
          <w:bCs/>
          <w:sz w:val="22"/>
          <w:szCs w:val="22"/>
          <w:lang w:val="sv-SE"/>
        </w:rPr>
        <w:t xml:space="preserve"> </w:t>
      </w:r>
    </w:p>
    <w:p w14:paraId="60E41B43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sz w:val="22"/>
          <w:szCs w:val="22"/>
        </w:rPr>
      </w:pPr>
    </w:p>
    <w:p w14:paraId="29F6C0AB" w14:textId="77777777" w:rsidR="00101413" w:rsidRPr="00383545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A4A261A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sz w:val="22"/>
          <w:szCs w:val="22"/>
        </w:rPr>
      </w:pPr>
    </w:p>
    <w:p w14:paraId="09A4A650" w14:textId="77777777" w:rsidR="00101413" w:rsidRPr="001730FF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730FF">
        <w:rPr>
          <w:rFonts w:ascii="Arial" w:hAnsi="Arial" w:cs="Arial"/>
          <w:b/>
          <w:sz w:val="22"/>
          <w:szCs w:val="22"/>
        </w:rPr>
        <w:t>Attachments:</w:t>
      </w:r>
      <w:r w:rsidRPr="001730FF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None</w:t>
      </w:r>
    </w:p>
    <w:p w14:paraId="0C8D1013" w14:textId="77777777" w:rsidR="00101413" w:rsidRPr="00884D62" w:rsidRDefault="00101413" w:rsidP="00101413">
      <w:pPr>
        <w:spacing w:after="60"/>
        <w:ind w:left="1985" w:hanging="1985"/>
        <w:rPr>
          <w:rFonts w:ascii="Arial" w:hAnsi="Arial" w:cs="Arial"/>
          <w:b/>
        </w:rPr>
      </w:pPr>
    </w:p>
    <w:p w14:paraId="1AAE678C" w14:textId="77777777" w:rsidR="00101413" w:rsidRPr="000D47C1" w:rsidRDefault="00101413" w:rsidP="00101413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2FC713A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7E3279E2" w14:textId="139E6DB0" w:rsidR="00386D86" w:rsidRDefault="00101413" w:rsidP="00386D86">
      <w:pPr>
        <w:spacing w:after="60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RAN</w:t>
      </w:r>
      <w:r w:rsidR="00236B29" w:rsidRPr="00442C96">
        <w:rPr>
          <w:rFonts w:ascii="Arial" w:hAnsi="Arial" w:cs="Arial"/>
          <w:bCs/>
          <w:sz w:val="22"/>
          <w:szCs w:val="22"/>
        </w:rPr>
        <w:t>1</w:t>
      </w:r>
      <w:r w:rsidRPr="00442C96">
        <w:rPr>
          <w:rFonts w:ascii="Arial" w:hAnsi="Arial" w:cs="Arial"/>
          <w:bCs/>
          <w:sz w:val="22"/>
          <w:szCs w:val="22"/>
        </w:rPr>
        <w:t xml:space="preserve"> has discussed</w:t>
      </w:r>
      <w:r w:rsidR="001401F4">
        <w:rPr>
          <w:rFonts w:ascii="Arial" w:hAnsi="Arial" w:cs="Arial"/>
          <w:bCs/>
          <w:sz w:val="22"/>
          <w:szCs w:val="22"/>
        </w:rPr>
        <w:t xml:space="preserve"> additional </w:t>
      </w:r>
      <w:r w:rsidR="00B8489B">
        <w:rPr>
          <w:rFonts w:ascii="Arial" w:hAnsi="Arial" w:cs="Arial"/>
          <w:bCs/>
          <w:sz w:val="22"/>
          <w:szCs w:val="22"/>
        </w:rPr>
        <w:t xml:space="preserve">types of SRS for positioning </w:t>
      </w:r>
      <w:r w:rsidR="00B8489B" w:rsidRPr="00B8489B">
        <w:rPr>
          <w:rFonts w:ascii="Arial" w:hAnsi="Arial" w:cs="Arial"/>
          <w:bCs/>
          <w:sz w:val="22"/>
          <w:szCs w:val="22"/>
        </w:rPr>
        <w:t>to be supported by UEs in RRC_INACTIVE state</w:t>
      </w:r>
      <w:r w:rsidR="00386D86">
        <w:rPr>
          <w:rFonts w:ascii="Arial" w:hAnsi="Arial" w:cs="Arial"/>
          <w:bCs/>
          <w:sz w:val="22"/>
          <w:szCs w:val="22"/>
        </w:rPr>
        <w:t xml:space="preserve"> (on top of periodic SRS for positioning agreed by RAN2)</w:t>
      </w:r>
      <w:r w:rsidR="00236B29" w:rsidRPr="00442C96">
        <w:rPr>
          <w:rFonts w:ascii="Arial" w:hAnsi="Arial" w:cs="Arial"/>
          <w:bCs/>
          <w:sz w:val="22"/>
          <w:szCs w:val="22"/>
        </w:rPr>
        <w:t>.</w:t>
      </w:r>
    </w:p>
    <w:p w14:paraId="0D99653A" w14:textId="77777777" w:rsidR="00386D86" w:rsidRDefault="00386D86" w:rsidP="00386D86">
      <w:pPr>
        <w:spacing w:after="60"/>
        <w:rPr>
          <w:rFonts w:ascii="Arial" w:hAnsi="Arial" w:cs="Arial"/>
          <w:bCs/>
          <w:sz w:val="22"/>
          <w:szCs w:val="22"/>
        </w:rPr>
      </w:pPr>
    </w:p>
    <w:p w14:paraId="2266508E" w14:textId="794C864A" w:rsidR="00E84045" w:rsidRDefault="00236B29" w:rsidP="00386D86">
      <w:pPr>
        <w:spacing w:after="60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The following agreement</w:t>
      </w:r>
      <w:r w:rsidR="00386D86">
        <w:rPr>
          <w:rFonts w:ascii="Arial" w:hAnsi="Arial" w:cs="Arial"/>
          <w:bCs/>
          <w:sz w:val="22"/>
          <w:szCs w:val="22"/>
        </w:rPr>
        <w:t xml:space="preserve"> was made by RAN1 as an outcome of </w:t>
      </w:r>
      <w:r w:rsidR="00386D86" w:rsidRPr="00386D86">
        <w:rPr>
          <w:rFonts w:ascii="Arial" w:hAnsi="Arial" w:cs="Arial"/>
          <w:bCs/>
          <w:sz w:val="22"/>
          <w:szCs w:val="22"/>
        </w:rPr>
        <w:t xml:space="preserve">discussion on </w:t>
      </w:r>
      <w:r w:rsidR="00386D86">
        <w:rPr>
          <w:rFonts w:ascii="Arial" w:hAnsi="Arial" w:cs="Arial"/>
          <w:bCs/>
          <w:sz w:val="22"/>
          <w:szCs w:val="22"/>
        </w:rPr>
        <w:t xml:space="preserve">additional </w:t>
      </w:r>
      <w:r w:rsidR="00386D86" w:rsidRPr="00386D86">
        <w:rPr>
          <w:rFonts w:ascii="Arial" w:hAnsi="Arial" w:cs="Arial"/>
          <w:bCs/>
          <w:sz w:val="22"/>
          <w:szCs w:val="22"/>
        </w:rPr>
        <w:t>types of SRS for positioning to be supported by UEs in RRC_INACTIVE state</w:t>
      </w:r>
      <w:r w:rsidR="00D117BC">
        <w:rPr>
          <w:rFonts w:ascii="Arial" w:hAnsi="Arial" w:cs="Arial"/>
          <w:bCs/>
          <w:sz w:val="22"/>
          <w:szCs w:val="22"/>
        </w:rPr>
        <w:t>:</w:t>
      </w:r>
    </w:p>
    <w:p w14:paraId="7EDC554C" w14:textId="77777777" w:rsidR="00386D86" w:rsidRPr="00442C96" w:rsidRDefault="00386D86" w:rsidP="00386D86">
      <w:pPr>
        <w:spacing w:after="60"/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6B29" w:rsidRPr="00442C96" w14:paraId="3178E71D" w14:textId="77777777" w:rsidTr="00236B29">
        <w:tc>
          <w:tcPr>
            <w:tcW w:w="9629" w:type="dxa"/>
          </w:tcPr>
          <w:p w14:paraId="02ED53CA" w14:textId="77777777" w:rsidR="00B8489B" w:rsidRDefault="00B8489B" w:rsidP="00B8489B">
            <w:pPr>
              <w:rPr>
                <w:sz w:val="20"/>
                <w:lang w:eastAsia="x-none"/>
              </w:rPr>
            </w:pPr>
            <w:r>
              <w:rPr>
                <w:highlight w:val="green"/>
                <w:lang w:eastAsia="x-none"/>
              </w:rPr>
              <w:t>Agreement:</w:t>
            </w:r>
          </w:p>
          <w:p w14:paraId="65B422A1" w14:textId="77777777" w:rsidR="00B8489B" w:rsidRDefault="00B8489B" w:rsidP="00B8489B">
            <w:pPr>
              <w:numPr>
                <w:ilvl w:val="0"/>
                <w:numId w:val="36"/>
              </w:numPr>
              <w:rPr>
                <w:lang w:eastAsia="x-none"/>
              </w:rPr>
            </w:pPr>
            <w:r>
              <w:rPr>
                <w:lang w:eastAsia="x-none"/>
              </w:rPr>
              <w:t>Send LS to RAN2 with the outcome of RAN1 discussion on types of SRS for positioning to be supported by UEs in RRC_INACTIVE state</w:t>
            </w:r>
          </w:p>
          <w:p w14:paraId="4AA167D0" w14:textId="77777777" w:rsidR="00B8489B" w:rsidRDefault="00B8489B" w:rsidP="00B8489B">
            <w:pPr>
              <w:numPr>
                <w:ilvl w:val="0"/>
                <w:numId w:val="36"/>
              </w:numPr>
              <w:rPr>
                <w:lang w:eastAsia="x-none"/>
              </w:rPr>
            </w:pPr>
            <w:r>
              <w:rPr>
                <w:lang w:eastAsia="x-none"/>
              </w:rPr>
              <w:t>From RAN1 perspective, support of semi-persistent SRS for positioning by RRC_INACTIVE UEs is feasible</w:t>
            </w:r>
          </w:p>
          <w:p w14:paraId="1DA3D6EC" w14:textId="00834C62" w:rsidR="00236B29" w:rsidRPr="00B8489B" w:rsidRDefault="00B8489B" w:rsidP="00B8489B">
            <w:pPr>
              <w:numPr>
                <w:ilvl w:val="0"/>
                <w:numId w:val="36"/>
              </w:numPr>
              <w:rPr>
                <w:lang w:eastAsia="x-none"/>
              </w:rPr>
            </w:pPr>
            <w:r>
              <w:rPr>
                <w:lang w:eastAsia="x-none"/>
              </w:rPr>
              <w:t>It is up to RAN2 to confirm support of semi-persistent SRS for positioning by RRC_INACTIVE UEs and determine necessary signalling details</w:t>
            </w:r>
          </w:p>
        </w:tc>
      </w:tr>
    </w:tbl>
    <w:p w14:paraId="2EC3CADF" w14:textId="284AA98D" w:rsidR="00236B29" w:rsidRPr="00442C96" w:rsidRDefault="00236B29" w:rsidP="00CD3847">
      <w:pPr>
        <w:spacing w:after="60"/>
        <w:rPr>
          <w:rFonts w:ascii="Arial" w:hAnsi="Arial" w:cs="Arial"/>
          <w:bCs/>
          <w:sz w:val="22"/>
          <w:szCs w:val="22"/>
        </w:rPr>
      </w:pPr>
    </w:p>
    <w:p w14:paraId="56BC4E7B" w14:textId="6090C0F1" w:rsidR="00442C96" w:rsidRPr="00CD3847" w:rsidRDefault="00386D86" w:rsidP="00CD3847">
      <w:pPr>
        <w:spacing w:after="60"/>
        <w:rPr>
          <w:rFonts w:ascii="Arial" w:hAnsi="Arial" w:cs="Arial"/>
          <w:bCs/>
          <w:sz w:val="22"/>
          <w:szCs w:val="22"/>
        </w:rPr>
      </w:pPr>
      <w:r w:rsidRPr="00CD3847">
        <w:rPr>
          <w:rFonts w:ascii="Arial" w:hAnsi="Arial" w:cs="Arial"/>
          <w:bCs/>
          <w:sz w:val="22"/>
          <w:szCs w:val="22"/>
        </w:rPr>
        <w:t xml:space="preserve">RAN1 asks </w:t>
      </w:r>
      <w:r w:rsidR="00CD3847">
        <w:rPr>
          <w:rFonts w:ascii="Arial" w:hAnsi="Arial" w:cs="Arial"/>
          <w:bCs/>
          <w:sz w:val="22"/>
          <w:szCs w:val="22"/>
        </w:rPr>
        <w:t xml:space="preserve">RAN2 </w:t>
      </w:r>
      <w:r w:rsidRPr="00CD3847">
        <w:rPr>
          <w:rFonts w:ascii="Arial" w:hAnsi="Arial" w:cs="Arial"/>
          <w:bCs/>
          <w:sz w:val="22"/>
          <w:szCs w:val="22"/>
        </w:rPr>
        <w:t xml:space="preserve">to consider the above agreement in </w:t>
      </w:r>
      <w:r w:rsidR="00CD3847">
        <w:rPr>
          <w:rFonts w:ascii="Arial" w:hAnsi="Arial" w:cs="Arial"/>
          <w:bCs/>
          <w:sz w:val="22"/>
          <w:szCs w:val="22"/>
        </w:rPr>
        <w:t>ongoing</w:t>
      </w:r>
      <w:r w:rsidRPr="00CD3847">
        <w:rPr>
          <w:rFonts w:ascii="Arial" w:hAnsi="Arial" w:cs="Arial"/>
          <w:bCs/>
          <w:sz w:val="22"/>
          <w:szCs w:val="22"/>
        </w:rPr>
        <w:t xml:space="preserve"> work on NR positioning</w:t>
      </w:r>
      <w:r w:rsidR="00CD3847">
        <w:rPr>
          <w:rFonts w:ascii="Arial" w:hAnsi="Arial" w:cs="Arial"/>
          <w:bCs/>
          <w:sz w:val="22"/>
          <w:szCs w:val="22"/>
        </w:rPr>
        <w:t xml:space="preserve"> enhancements</w:t>
      </w:r>
    </w:p>
    <w:p w14:paraId="4BC02BB0" w14:textId="77777777" w:rsidR="00F02D0D" w:rsidRDefault="00F02D0D" w:rsidP="00101413">
      <w:pPr>
        <w:rPr>
          <w:rFonts w:ascii="Arial" w:hAnsi="Arial" w:cs="Arial"/>
          <w:bCs/>
          <w:sz w:val="22"/>
          <w:szCs w:val="22"/>
        </w:rPr>
      </w:pPr>
    </w:p>
    <w:p w14:paraId="3C0BCD5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2BD0F006" w14:textId="30DAA410" w:rsidR="00101413" w:rsidRPr="000D47C1" w:rsidRDefault="00101413" w:rsidP="0010141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/>
          <w:b/>
          <w:sz w:val="22"/>
          <w:szCs w:val="22"/>
          <w:lang w:val="sv-SE"/>
        </w:rPr>
        <w:t>RAN</w:t>
      </w:r>
      <w:r w:rsidR="00F02D0D">
        <w:rPr>
          <w:rFonts w:ascii="Arial" w:hAnsi="Arial" w:cs="Arial"/>
          <w:b/>
          <w:sz w:val="22"/>
          <w:szCs w:val="22"/>
          <w:lang w:val="sv-SE"/>
        </w:rPr>
        <w:t>2</w:t>
      </w:r>
      <w:r w:rsidRPr="000D47C1">
        <w:rPr>
          <w:rFonts w:ascii="Arial" w:hAnsi="Arial" w:cs="Arial"/>
          <w:b/>
          <w:sz w:val="22"/>
          <w:szCs w:val="22"/>
        </w:rPr>
        <w:t xml:space="preserve"> group</w:t>
      </w:r>
    </w:p>
    <w:p w14:paraId="09464020" w14:textId="2C46DA62" w:rsidR="00236B29" w:rsidRPr="00F02D0D" w:rsidRDefault="00101413" w:rsidP="00101413">
      <w:pPr>
        <w:spacing w:after="120"/>
        <w:ind w:left="993" w:hanging="993"/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="00F02D0D" w:rsidRPr="00F02D0D">
        <w:rPr>
          <w:rFonts w:ascii="Arial" w:hAnsi="Arial" w:cs="Arial"/>
          <w:bCs/>
          <w:sz w:val="22"/>
          <w:szCs w:val="22"/>
        </w:rPr>
        <w:t>RAN</w:t>
      </w:r>
      <w:r w:rsidR="00F02D0D">
        <w:rPr>
          <w:rFonts w:ascii="Arial" w:hAnsi="Arial" w:cs="Arial"/>
          <w:bCs/>
          <w:sz w:val="22"/>
          <w:szCs w:val="22"/>
        </w:rPr>
        <w:t>1</w:t>
      </w:r>
      <w:r w:rsidR="00F02D0D" w:rsidRPr="00F02D0D">
        <w:rPr>
          <w:rFonts w:ascii="Arial" w:hAnsi="Arial" w:cs="Arial"/>
          <w:bCs/>
          <w:sz w:val="22"/>
          <w:szCs w:val="22"/>
        </w:rPr>
        <w:t xml:space="preserve"> respectfully </w:t>
      </w:r>
      <w:r w:rsidR="00386D86">
        <w:rPr>
          <w:rFonts w:ascii="Arial" w:hAnsi="Arial" w:cs="Arial"/>
          <w:bCs/>
          <w:sz w:val="22"/>
          <w:szCs w:val="22"/>
        </w:rPr>
        <w:t xml:space="preserve">asks </w:t>
      </w:r>
      <w:r w:rsidR="00F02D0D">
        <w:rPr>
          <w:rFonts w:ascii="Arial" w:hAnsi="Arial" w:cs="Arial"/>
          <w:bCs/>
          <w:sz w:val="22"/>
          <w:szCs w:val="22"/>
        </w:rPr>
        <w:t xml:space="preserve">RAN2 to </w:t>
      </w:r>
      <w:r w:rsidR="00386D86">
        <w:rPr>
          <w:rFonts w:ascii="Arial" w:hAnsi="Arial" w:cs="Arial"/>
          <w:bCs/>
          <w:sz w:val="22"/>
          <w:szCs w:val="22"/>
        </w:rPr>
        <w:t xml:space="preserve">consider the above agreement in </w:t>
      </w:r>
      <w:r w:rsidR="00CD3847">
        <w:rPr>
          <w:rFonts w:ascii="Arial" w:hAnsi="Arial" w:cs="Arial"/>
          <w:bCs/>
          <w:sz w:val="22"/>
          <w:szCs w:val="22"/>
        </w:rPr>
        <w:t xml:space="preserve">ongoing </w:t>
      </w:r>
      <w:r w:rsidR="00386D86">
        <w:rPr>
          <w:rFonts w:ascii="Arial" w:hAnsi="Arial" w:cs="Arial"/>
          <w:bCs/>
          <w:sz w:val="22"/>
          <w:szCs w:val="22"/>
        </w:rPr>
        <w:t xml:space="preserve">work </w:t>
      </w:r>
      <w:r w:rsidR="00CD3847">
        <w:rPr>
          <w:rFonts w:ascii="Arial" w:hAnsi="Arial" w:cs="Arial"/>
          <w:bCs/>
          <w:sz w:val="22"/>
          <w:szCs w:val="22"/>
        </w:rPr>
        <w:t xml:space="preserve">on </w:t>
      </w:r>
      <w:r w:rsidR="00386D86">
        <w:rPr>
          <w:rFonts w:ascii="Arial" w:hAnsi="Arial" w:cs="Arial"/>
          <w:bCs/>
          <w:sz w:val="22"/>
          <w:szCs w:val="22"/>
        </w:rPr>
        <w:t>NR positioning</w:t>
      </w:r>
      <w:r w:rsidR="00CD3847">
        <w:rPr>
          <w:rFonts w:ascii="Arial" w:hAnsi="Arial" w:cs="Arial"/>
          <w:bCs/>
          <w:sz w:val="22"/>
          <w:szCs w:val="22"/>
        </w:rPr>
        <w:t xml:space="preserve"> enhancements</w:t>
      </w:r>
    </w:p>
    <w:p w14:paraId="3183C498" w14:textId="77777777" w:rsidR="00101413" w:rsidRPr="000D47C1" w:rsidRDefault="00101413" w:rsidP="00101413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719C46D" w14:textId="5DD361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3. Date of Next TSG-RAN WG</w:t>
      </w:r>
      <w:r w:rsidR="00442C96">
        <w:rPr>
          <w:rFonts w:ascii="Arial" w:hAnsi="Arial" w:cs="Arial"/>
          <w:b/>
          <w:sz w:val="22"/>
          <w:szCs w:val="22"/>
        </w:rPr>
        <w:t>1</w:t>
      </w:r>
      <w:r w:rsidRPr="000D47C1">
        <w:rPr>
          <w:rFonts w:ascii="Arial" w:hAnsi="Arial" w:cs="Arial"/>
          <w:b/>
          <w:sz w:val="22"/>
          <w:szCs w:val="22"/>
        </w:rPr>
        <w:t xml:space="preserve"> Meetings:</w:t>
      </w:r>
    </w:p>
    <w:p w14:paraId="2EDCC007" w14:textId="132DE180" w:rsidR="00442C96" w:rsidRPr="000D47C1" w:rsidRDefault="00442C96" w:rsidP="00442C9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07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11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19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November</w:t>
      </w:r>
      <w:r w:rsidRPr="000609CA">
        <w:rPr>
          <w:rFonts w:ascii="Arial" w:hAnsi="Arial" w:cs="Arial"/>
          <w:bCs/>
          <w:sz w:val="22"/>
          <w:szCs w:val="22"/>
        </w:rPr>
        <w:t xml:space="preserve"> 2021</w:t>
      </w:r>
      <w:r w:rsidRPr="000609CA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4E773F3F" w14:textId="5F6DF738" w:rsidR="00CD3847" w:rsidRPr="000D47C1" w:rsidRDefault="00CD3847" w:rsidP="00CD384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07-bis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17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25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January</w:t>
      </w:r>
      <w:r w:rsidRPr="000609CA">
        <w:rPr>
          <w:rFonts w:ascii="Arial" w:hAnsi="Arial" w:cs="Arial"/>
          <w:bCs/>
          <w:sz w:val="22"/>
          <w:szCs w:val="22"/>
        </w:rPr>
        <w:t xml:space="preserve"> 202</w:t>
      </w:r>
      <w:r>
        <w:rPr>
          <w:rFonts w:ascii="Arial" w:hAnsi="Arial" w:cs="Arial"/>
          <w:bCs/>
          <w:sz w:val="22"/>
          <w:szCs w:val="22"/>
        </w:rPr>
        <w:t>2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AAECD0" w14:textId="77777777" w:rsidR="00D419C8" w:rsidRDefault="00D419C8">
      <w:r>
        <w:separator/>
      </w:r>
    </w:p>
  </w:endnote>
  <w:endnote w:type="continuationSeparator" w:id="0">
    <w:p w14:paraId="6B4557C4" w14:textId="77777777" w:rsidR="00D419C8" w:rsidRDefault="00D419C8">
      <w:r>
        <w:continuationSeparator/>
      </w:r>
    </w:p>
  </w:endnote>
  <w:endnote w:type="continuationNotice" w:id="1">
    <w:p w14:paraId="16B1C041" w14:textId="77777777" w:rsidR="00D419C8" w:rsidRDefault="00D419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C6509" w14:textId="77777777" w:rsidR="00796353" w:rsidRDefault="007963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37370A" w14:textId="77777777" w:rsidR="00796353" w:rsidRDefault="007963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9840E8" w14:textId="77777777" w:rsidR="00D419C8" w:rsidRDefault="00D419C8">
      <w:r>
        <w:separator/>
      </w:r>
    </w:p>
  </w:footnote>
  <w:footnote w:type="continuationSeparator" w:id="0">
    <w:p w14:paraId="338AB233" w14:textId="77777777" w:rsidR="00D419C8" w:rsidRDefault="00D419C8">
      <w:r>
        <w:continuationSeparator/>
      </w:r>
    </w:p>
  </w:footnote>
  <w:footnote w:type="continuationNotice" w:id="1">
    <w:p w14:paraId="27FACB09" w14:textId="77777777" w:rsidR="00D419C8" w:rsidRDefault="00D419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1C9B9" w14:textId="77777777" w:rsidR="00796353" w:rsidRDefault="007963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D3C4F" w14:textId="77777777" w:rsidR="00796353" w:rsidRDefault="007963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5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6"/>
  </w:num>
  <w:num w:numId="17">
    <w:abstractNumId w:val="7"/>
  </w:num>
  <w:num w:numId="18">
    <w:abstractNumId w:val="10"/>
  </w:num>
  <w:num w:numId="19">
    <w:abstractNumId w:val="4"/>
  </w:num>
  <w:num w:numId="20">
    <w:abstractNumId w:val="32"/>
  </w:num>
  <w:num w:numId="21">
    <w:abstractNumId w:val="15"/>
  </w:num>
  <w:num w:numId="22">
    <w:abstractNumId w:val="29"/>
  </w:num>
  <w:num w:numId="23">
    <w:abstractNumId w:val="33"/>
  </w:num>
  <w:num w:numId="24">
    <w:abstractNumId w:val="31"/>
  </w:num>
  <w:num w:numId="25">
    <w:abstractNumId w:val="27"/>
  </w:num>
  <w:num w:numId="26">
    <w:abstractNumId w:val="6"/>
  </w:num>
  <w:num w:numId="27">
    <w:abstractNumId w:val="28"/>
  </w:num>
  <w:num w:numId="28">
    <w:abstractNumId w:val="8"/>
  </w:num>
  <w:num w:numId="29">
    <w:abstractNumId w:val="20"/>
  </w:num>
  <w:num w:numId="30">
    <w:abstractNumId w:val="8"/>
  </w:num>
  <w:num w:numId="31">
    <w:abstractNumId w:val="5"/>
  </w:num>
  <w:num w:numId="32">
    <w:abstractNumId w:val="9"/>
  </w:num>
  <w:num w:numId="33">
    <w:abstractNumId w:val="12"/>
  </w:num>
  <w:num w:numId="34">
    <w:abstractNumId w:val="34"/>
  </w:num>
  <w:num w:numId="35">
    <w:abstractNumId w:val="24"/>
  </w:num>
  <w:num w:numId="36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A6370"/>
    <w:rsid w:val="000B1F1B"/>
    <w:rsid w:val="000B2719"/>
    <w:rsid w:val="000B335F"/>
    <w:rsid w:val="000B3A8F"/>
    <w:rsid w:val="000B4A90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1413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244"/>
    <w:rsid w:val="00132FD0"/>
    <w:rsid w:val="001344C0"/>
    <w:rsid w:val="001346FA"/>
    <w:rsid w:val="00135252"/>
    <w:rsid w:val="00137AB5"/>
    <w:rsid w:val="00137F0B"/>
    <w:rsid w:val="001401F4"/>
    <w:rsid w:val="00146E4F"/>
    <w:rsid w:val="001477EE"/>
    <w:rsid w:val="00151E23"/>
    <w:rsid w:val="001526E0"/>
    <w:rsid w:val="001551B5"/>
    <w:rsid w:val="001610BA"/>
    <w:rsid w:val="001659C1"/>
    <w:rsid w:val="001719A3"/>
    <w:rsid w:val="001730FF"/>
    <w:rsid w:val="00173A8E"/>
    <w:rsid w:val="0017502C"/>
    <w:rsid w:val="0018143F"/>
    <w:rsid w:val="00181FF8"/>
    <w:rsid w:val="00187E85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51BA"/>
    <w:rsid w:val="001D53E7"/>
    <w:rsid w:val="001D6342"/>
    <w:rsid w:val="001D6D53"/>
    <w:rsid w:val="001E0BB5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5907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119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36B29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4D77"/>
    <w:rsid w:val="002A55D6"/>
    <w:rsid w:val="002A7FF6"/>
    <w:rsid w:val="002B24D6"/>
    <w:rsid w:val="002B3BE7"/>
    <w:rsid w:val="002B6FF8"/>
    <w:rsid w:val="002C41E6"/>
    <w:rsid w:val="002D01C4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4019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86D86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16E"/>
    <w:rsid w:val="003E74E3"/>
    <w:rsid w:val="003F05C7"/>
    <w:rsid w:val="003F2CD4"/>
    <w:rsid w:val="003F3B64"/>
    <w:rsid w:val="003F3E0D"/>
    <w:rsid w:val="003F6BBE"/>
    <w:rsid w:val="004000E8"/>
    <w:rsid w:val="004008EB"/>
    <w:rsid w:val="004018C5"/>
    <w:rsid w:val="00402E2B"/>
    <w:rsid w:val="0040512B"/>
    <w:rsid w:val="00405CA5"/>
    <w:rsid w:val="00407CD3"/>
    <w:rsid w:val="00407EC1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5E02"/>
    <w:rsid w:val="00427248"/>
    <w:rsid w:val="00437447"/>
    <w:rsid w:val="00441A92"/>
    <w:rsid w:val="00442C96"/>
    <w:rsid w:val="004431DC"/>
    <w:rsid w:val="00444F56"/>
    <w:rsid w:val="00446488"/>
    <w:rsid w:val="004517AA"/>
    <w:rsid w:val="00452CAC"/>
    <w:rsid w:val="00457565"/>
    <w:rsid w:val="00457B71"/>
    <w:rsid w:val="00461C78"/>
    <w:rsid w:val="00463960"/>
    <w:rsid w:val="004669E2"/>
    <w:rsid w:val="00470C31"/>
    <w:rsid w:val="004715B2"/>
    <w:rsid w:val="00471DE0"/>
    <w:rsid w:val="00473436"/>
    <w:rsid w:val="004734D0"/>
    <w:rsid w:val="0047556B"/>
    <w:rsid w:val="00476E19"/>
    <w:rsid w:val="00477768"/>
    <w:rsid w:val="00481A71"/>
    <w:rsid w:val="00485FE1"/>
    <w:rsid w:val="00492BC5"/>
    <w:rsid w:val="00493869"/>
    <w:rsid w:val="00494B63"/>
    <w:rsid w:val="004964F1"/>
    <w:rsid w:val="004A16BC"/>
    <w:rsid w:val="004A2B94"/>
    <w:rsid w:val="004A46B1"/>
    <w:rsid w:val="004B1223"/>
    <w:rsid w:val="004B5246"/>
    <w:rsid w:val="004B6F6A"/>
    <w:rsid w:val="004B7C0C"/>
    <w:rsid w:val="004C1D15"/>
    <w:rsid w:val="004C2888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07A46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72505"/>
    <w:rsid w:val="00582809"/>
    <w:rsid w:val="00582E47"/>
    <w:rsid w:val="0058474F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94A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F23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9B9"/>
    <w:rsid w:val="006D430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1CB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536"/>
    <w:rsid w:val="00747D8B"/>
    <w:rsid w:val="00751228"/>
    <w:rsid w:val="00756B25"/>
    <w:rsid w:val="00756FBD"/>
    <w:rsid w:val="007571E1"/>
    <w:rsid w:val="00757A16"/>
    <w:rsid w:val="007604B2"/>
    <w:rsid w:val="007636C1"/>
    <w:rsid w:val="007649FB"/>
    <w:rsid w:val="00764BBE"/>
    <w:rsid w:val="00765281"/>
    <w:rsid w:val="00766BAD"/>
    <w:rsid w:val="007729A2"/>
    <w:rsid w:val="007740E2"/>
    <w:rsid w:val="007755F2"/>
    <w:rsid w:val="00776971"/>
    <w:rsid w:val="00780A80"/>
    <w:rsid w:val="00781003"/>
    <w:rsid w:val="0078177E"/>
    <w:rsid w:val="007817E3"/>
    <w:rsid w:val="00782F26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96353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945"/>
    <w:rsid w:val="00817196"/>
    <w:rsid w:val="00817239"/>
    <w:rsid w:val="008230EC"/>
    <w:rsid w:val="008235DB"/>
    <w:rsid w:val="00823783"/>
    <w:rsid w:val="00824AB4"/>
    <w:rsid w:val="00825C42"/>
    <w:rsid w:val="00825D25"/>
    <w:rsid w:val="00827D6F"/>
    <w:rsid w:val="0083150B"/>
    <w:rsid w:val="008376AC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2A7E"/>
    <w:rsid w:val="00874312"/>
    <w:rsid w:val="0087437C"/>
    <w:rsid w:val="00875CD7"/>
    <w:rsid w:val="00876B4D"/>
    <w:rsid w:val="00877F18"/>
    <w:rsid w:val="008801D3"/>
    <w:rsid w:val="00883A5B"/>
    <w:rsid w:val="00886A2C"/>
    <w:rsid w:val="00886B10"/>
    <w:rsid w:val="00891434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1C61"/>
    <w:rsid w:val="008B51A0"/>
    <w:rsid w:val="008B592A"/>
    <w:rsid w:val="008B7B5C"/>
    <w:rsid w:val="008C0C99"/>
    <w:rsid w:val="008C2017"/>
    <w:rsid w:val="008C37EA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8F5B01"/>
    <w:rsid w:val="008F7EC7"/>
    <w:rsid w:val="00902350"/>
    <w:rsid w:val="009028A3"/>
    <w:rsid w:val="0090336B"/>
    <w:rsid w:val="009053AA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22387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43B0"/>
    <w:rsid w:val="0096554B"/>
    <w:rsid w:val="0096584A"/>
    <w:rsid w:val="00971F08"/>
    <w:rsid w:val="0097603D"/>
    <w:rsid w:val="00976949"/>
    <w:rsid w:val="00977779"/>
    <w:rsid w:val="00980477"/>
    <w:rsid w:val="00983CDE"/>
    <w:rsid w:val="009841D5"/>
    <w:rsid w:val="00984EAE"/>
    <w:rsid w:val="00985253"/>
    <w:rsid w:val="009853B3"/>
    <w:rsid w:val="00990630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4A3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34C9"/>
    <w:rsid w:val="00A048A8"/>
    <w:rsid w:val="00A04F49"/>
    <w:rsid w:val="00A131DD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367A"/>
    <w:rsid w:val="00A33E59"/>
    <w:rsid w:val="00A33F9E"/>
    <w:rsid w:val="00A3448A"/>
    <w:rsid w:val="00A35C1B"/>
    <w:rsid w:val="00A36297"/>
    <w:rsid w:val="00A400D9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A551C"/>
    <w:rsid w:val="00AA5B3E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4D08"/>
    <w:rsid w:val="00B56E44"/>
    <w:rsid w:val="00B6225C"/>
    <w:rsid w:val="00B624A6"/>
    <w:rsid w:val="00B664C7"/>
    <w:rsid w:val="00B739F6"/>
    <w:rsid w:val="00B81A6C"/>
    <w:rsid w:val="00B8489B"/>
    <w:rsid w:val="00B85DE5"/>
    <w:rsid w:val="00B86CF1"/>
    <w:rsid w:val="00B90F73"/>
    <w:rsid w:val="00B9176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579A7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8756C"/>
    <w:rsid w:val="00C9027A"/>
    <w:rsid w:val="00C9068E"/>
    <w:rsid w:val="00C924F7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412B"/>
    <w:rsid w:val="00CC7B45"/>
    <w:rsid w:val="00CD1188"/>
    <w:rsid w:val="00CD1936"/>
    <w:rsid w:val="00CD2ED1"/>
    <w:rsid w:val="00CD337B"/>
    <w:rsid w:val="00CD3847"/>
    <w:rsid w:val="00CE0424"/>
    <w:rsid w:val="00CE71FE"/>
    <w:rsid w:val="00CE7561"/>
    <w:rsid w:val="00CF10B8"/>
    <w:rsid w:val="00CF1354"/>
    <w:rsid w:val="00CF29CE"/>
    <w:rsid w:val="00CF3B1F"/>
    <w:rsid w:val="00CF3BF6"/>
    <w:rsid w:val="00CF625B"/>
    <w:rsid w:val="00CF687E"/>
    <w:rsid w:val="00CF7D9E"/>
    <w:rsid w:val="00D0349B"/>
    <w:rsid w:val="00D10249"/>
    <w:rsid w:val="00D115C3"/>
    <w:rsid w:val="00D117BC"/>
    <w:rsid w:val="00D11897"/>
    <w:rsid w:val="00D11D2B"/>
    <w:rsid w:val="00D13135"/>
    <w:rsid w:val="00D13E4E"/>
    <w:rsid w:val="00D239A7"/>
    <w:rsid w:val="00D23F47"/>
    <w:rsid w:val="00D36E71"/>
    <w:rsid w:val="00D36EC2"/>
    <w:rsid w:val="00D37D87"/>
    <w:rsid w:val="00D40B33"/>
    <w:rsid w:val="00D419C8"/>
    <w:rsid w:val="00D4318F"/>
    <w:rsid w:val="00D438BF"/>
    <w:rsid w:val="00D43C87"/>
    <w:rsid w:val="00D440F8"/>
    <w:rsid w:val="00D45C1F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A608F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46F6"/>
    <w:rsid w:val="00E055DF"/>
    <w:rsid w:val="00E071A2"/>
    <w:rsid w:val="00E10385"/>
    <w:rsid w:val="00E110E7"/>
    <w:rsid w:val="00E11B20"/>
    <w:rsid w:val="00E11E2E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5C88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0F59"/>
    <w:rsid w:val="00E63838"/>
    <w:rsid w:val="00E64434"/>
    <w:rsid w:val="00E67C51"/>
    <w:rsid w:val="00E708FF"/>
    <w:rsid w:val="00E72EFC"/>
    <w:rsid w:val="00E758EC"/>
    <w:rsid w:val="00E8234C"/>
    <w:rsid w:val="00E83AA9"/>
    <w:rsid w:val="00E84045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15D"/>
    <w:rsid w:val="00EB077B"/>
    <w:rsid w:val="00EB4EA2"/>
    <w:rsid w:val="00EC09DB"/>
    <w:rsid w:val="00EC24D5"/>
    <w:rsid w:val="00EC27C6"/>
    <w:rsid w:val="00EC2FEF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2D0D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1470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2B25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0528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A4698"/>
    <w:rsid w:val="00FB1CC9"/>
    <w:rsid w:val="00FB4C80"/>
    <w:rsid w:val="00FB5009"/>
    <w:rsid w:val="00FB5CAD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25EA"/>
    <w:rsid w:val="00FF45A5"/>
    <w:rsid w:val="00FF4DA8"/>
    <w:rsid w:val="00FF5247"/>
    <w:rsid w:val="00FF5C91"/>
    <w:rsid w:val="05D07737"/>
    <w:rsid w:val="07A8BF9A"/>
    <w:rsid w:val="0A2E79DF"/>
    <w:rsid w:val="0D81968B"/>
    <w:rsid w:val="1A486AA3"/>
    <w:rsid w:val="1D6B1CDC"/>
    <w:rsid w:val="1F82CE35"/>
    <w:rsid w:val="36A5F1A8"/>
    <w:rsid w:val="36E12552"/>
    <w:rsid w:val="37E9FA26"/>
    <w:rsid w:val="3966E38B"/>
    <w:rsid w:val="3A272CE2"/>
    <w:rsid w:val="3D6DD51B"/>
    <w:rsid w:val="3F9C351C"/>
    <w:rsid w:val="3FCA5D43"/>
    <w:rsid w:val="40F2BEAF"/>
    <w:rsid w:val="4C2CAC96"/>
    <w:rsid w:val="571B1F17"/>
    <w:rsid w:val="5CFF02F2"/>
    <w:rsid w:val="5FDD40DC"/>
    <w:rsid w:val="670A8D52"/>
    <w:rsid w:val="6C495946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rsid w:val="002220F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117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xey.khoryaev@inte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02F65DED-6DE3-40E8-B84C-FE127B3D2B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149C1E-70C3-4DE1-B47C-4C0B42C5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Intel-AA</dc:creator>
  <cp:keywords>3GPP; TDoc</cp:keywords>
  <dc:description/>
  <cp:lastModifiedBy>Author</cp:lastModifiedBy>
  <cp:revision>4</cp:revision>
  <cp:lastPrinted>2008-01-31T07:09:00Z</cp:lastPrinted>
  <dcterms:created xsi:type="dcterms:W3CDTF">2021-10-19T20:12:00Z</dcterms:created>
  <dcterms:modified xsi:type="dcterms:W3CDTF">2021-10-19T21:42:00Z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0x010100C3355BB4B7850E44A83DAD8AF6CF14B0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1629190374</vt:lpwstr>
  </property>
</Properties>
</file>